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4F7" w:rsidRDefault="00C974F7" w:rsidP="00E94A23">
      <w:pPr>
        <w:tabs>
          <w:tab w:val="left" w:pos="1575"/>
        </w:tabs>
        <w:rPr>
          <w:rFonts w:ascii="Times New Roman" w:hAnsi="Times New Roman" w:cs="Times New Roman"/>
          <w:b/>
          <w:sz w:val="36"/>
        </w:rPr>
      </w:pPr>
      <w:r>
        <w:rPr>
          <w:rFonts w:ascii="Times New Roman" w:hAnsi="Times New Roman" w:cs="Times New Roman"/>
          <w:b/>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бракеражной комиссии"/>
          </v:shape>
        </w:pict>
      </w:r>
      <w:r w:rsidR="0040610F" w:rsidRPr="008A684E">
        <w:rPr>
          <w:rFonts w:ascii="Times New Roman" w:hAnsi="Times New Roman" w:cs="Times New Roman"/>
          <w:b/>
          <w:sz w:val="36"/>
        </w:rPr>
        <w:tab/>
      </w:r>
      <w:r w:rsidR="0040610F" w:rsidRPr="0040610F">
        <w:rPr>
          <w:rFonts w:ascii="Times New Roman" w:hAnsi="Times New Roman" w:cs="Times New Roman"/>
          <w:b/>
          <w:sz w:val="36"/>
        </w:rPr>
        <w:t xml:space="preserve">                     </w:t>
      </w:r>
    </w:p>
    <w:p w:rsidR="00C974F7" w:rsidRDefault="00C974F7" w:rsidP="00E94A23">
      <w:pPr>
        <w:tabs>
          <w:tab w:val="left" w:pos="1575"/>
        </w:tabs>
        <w:rPr>
          <w:rFonts w:ascii="Times New Roman" w:hAnsi="Times New Roman" w:cs="Times New Roman"/>
          <w:b/>
          <w:sz w:val="36"/>
        </w:rPr>
      </w:pPr>
    </w:p>
    <w:p w:rsidR="00C974F7" w:rsidRDefault="00C974F7" w:rsidP="00E94A23">
      <w:pPr>
        <w:tabs>
          <w:tab w:val="left" w:pos="1575"/>
        </w:tabs>
        <w:rPr>
          <w:rFonts w:ascii="Times New Roman" w:hAnsi="Times New Roman" w:cs="Times New Roman"/>
          <w:b/>
          <w:sz w:val="36"/>
        </w:rPr>
      </w:pPr>
    </w:p>
    <w:p w:rsidR="00F04A9D" w:rsidRPr="0040610F" w:rsidRDefault="00C974F7">
      <w:pPr>
        <w:jc w:val="both"/>
        <w:rPr>
          <w:rFonts w:ascii="Times New Roman" w:hAnsi="Times New Roman" w:cs="Times New Roman"/>
          <w:sz w:val="28"/>
          <w:szCs w:val="28"/>
        </w:rPr>
      </w:pPr>
      <w:r>
        <w:rPr>
          <w:rFonts w:ascii="Times New Roman" w:hAnsi="Times New Roman" w:cs="Times New Roman"/>
          <w:b/>
          <w:sz w:val="28"/>
          <w:szCs w:val="28"/>
        </w:rPr>
        <w:lastRenderedPageBreak/>
        <w:pict>
          <v:shape id="_x0000_i1030" type="#_x0000_t75" style="width:481.5pt;height:681pt">
            <v:imagedata r:id="rId8" o:title="бракеражной комиссии1"/>
          </v:shape>
        </w:pict>
      </w:r>
    </w:p>
    <w:p w:rsidR="00F04A9D" w:rsidRPr="0040610F" w:rsidRDefault="00F04A9D">
      <w:pPr>
        <w:jc w:val="both"/>
        <w:rPr>
          <w:rFonts w:ascii="Times New Roman" w:hAnsi="Times New Roman" w:cs="Times New Roman"/>
          <w:sz w:val="28"/>
          <w:szCs w:val="28"/>
        </w:rPr>
      </w:pPr>
    </w:p>
    <w:p w:rsidR="00F04A9D" w:rsidRPr="0040610F"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bookmarkStart w:id="0" w:name="_GoBack"/>
      <w:bookmarkEnd w:id="0"/>
    </w:p>
    <w:p w:rsidR="00F04A9D" w:rsidRPr="00E94A23" w:rsidRDefault="00C974F7" w:rsidP="00C974F7">
      <w:pPr>
        <w:rPr>
          <w:rFonts w:ascii="Times New Roman" w:hAnsi="Times New Roman" w:cs="Times New Roman"/>
          <w:color w:val="000000" w:themeColor="text1"/>
          <w:sz w:val="24"/>
          <w:szCs w:val="28"/>
        </w:rPr>
      </w:pPr>
      <w:r>
        <w:rPr>
          <w:rFonts w:ascii="Times New Roman" w:hAnsi="Times New Roman" w:cs="Times New Roman"/>
          <w:sz w:val="28"/>
          <w:szCs w:val="28"/>
        </w:rPr>
        <w:pict>
          <v:shape id="_x0000_i1026" type="#_x0000_t75" style="width:495.75pt;height:734.25pt">
            <v:imagedata r:id="rId9" o:title="бракеражной комиссии 2"/>
          </v:shape>
        </w:pict>
      </w:r>
      <w:r w:rsidR="00F04A9D" w:rsidRPr="0040610F">
        <w:rPr>
          <w:rFonts w:ascii="Times New Roman" w:hAnsi="Times New Roman" w:cs="Times New Roman"/>
          <w:color w:val="000000" w:themeColor="text1"/>
          <w:sz w:val="24"/>
          <w:szCs w:val="28"/>
        </w:rPr>
        <w:t xml:space="preserve"> </w:t>
      </w:r>
    </w:p>
    <w:p w:rsidR="00F04A9D" w:rsidRPr="00F04A9D" w:rsidRDefault="00F04A9D" w:rsidP="00F04A9D">
      <w:pPr>
        <w:spacing w:after="0" w:line="240" w:lineRule="auto"/>
        <w:jc w:val="center"/>
        <w:rPr>
          <w:rFonts w:ascii="Times New Roman" w:eastAsia="Times New Roman" w:hAnsi="Times New Roman" w:cs="Times New Roman"/>
          <w:b/>
          <w:bCs/>
          <w:color w:val="000000"/>
          <w:sz w:val="24"/>
          <w:szCs w:val="24"/>
          <w:lang w:eastAsia="ru-RU"/>
        </w:rPr>
      </w:pPr>
    </w:p>
    <w:p w:rsidR="00C974F7" w:rsidRDefault="00C974F7" w:rsidP="00F04A9D">
      <w:pPr>
        <w:spacing w:before="30" w:after="30" w:line="256" w:lineRule="auto"/>
        <w:rPr>
          <w:rFonts w:ascii="Times New Roman" w:eastAsia="Times New Roman" w:hAnsi="Times New Roman" w:cs="Times New Roman"/>
          <w:color w:val="000000"/>
          <w:sz w:val="24"/>
          <w:szCs w:val="28"/>
          <w:lang w:eastAsia="ru-RU"/>
        </w:rPr>
      </w:pPr>
    </w:p>
    <w:p w:rsidR="00C974F7" w:rsidRDefault="00C974F7" w:rsidP="00F04A9D">
      <w:pPr>
        <w:spacing w:before="30" w:after="30" w:line="256" w:lineRule="auto"/>
        <w:rPr>
          <w:rFonts w:ascii="Times New Roman" w:eastAsia="Times New Roman" w:hAnsi="Times New Roman" w:cs="Times New Roman"/>
          <w:color w:val="000000"/>
          <w:sz w:val="24"/>
          <w:szCs w:val="28"/>
          <w:lang w:eastAsia="ru-RU"/>
        </w:rPr>
      </w:pP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 xml:space="preserve">проводит органолептическую оценку готовой пищи, т. е. определяет ее цвет, запах, вкус, консистенцию, жесткость, сочность и т. д.; </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 xml:space="preserve">проверяет соответствие объемов приготовленного питания объему разовых порций и количеству детей. </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2.2. 3.Бракеражная комиссия имеет право:</w:t>
      </w:r>
    </w:p>
    <w:p w:rsidR="00F04A9D" w:rsidRPr="00F04A9D" w:rsidRDefault="00F04A9D" w:rsidP="00F04A9D">
      <w:pPr>
        <w:spacing w:before="30" w:after="30" w:line="256" w:lineRule="auto"/>
        <w:rPr>
          <w:rFonts w:ascii="Times New Roman" w:eastAsia="Times New Roman" w:hAnsi="Times New Roman" w:cs="Times New Roman"/>
          <w:b/>
          <w:i/>
          <w:color w:val="000000"/>
          <w:sz w:val="24"/>
          <w:szCs w:val="28"/>
          <w:lang w:eastAsia="ru-RU"/>
        </w:rPr>
      </w:pP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в любое время проверять санитарное состояние пищеблока;</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проверять выход продукции;</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контролировать наличие суточной пробы;</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проверять соответствие процесса приготовления пищи технологическим картам;</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проверять качество поставляемой продукции;</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 xml:space="preserve">контролировать разнообразие и соблюдение десятидневного меню; </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проверять соблюдение правил хранения продуктов питания;</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ab/>
        <w:t>вносить на рассмотрение руководства школы и организатору питания предложения по улучшению качества питания и повышению культуры обслуживания.</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2.2.4.</w:t>
      </w:r>
      <w:r w:rsidRPr="00F04A9D">
        <w:rPr>
          <w:rFonts w:ascii="Times New Roman" w:eastAsia="Times New Roman" w:hAnsi="Times New Roman" w:cs="Times New Roman"/>
          <w:color w:val="000000"/>
          <w:sz w:val="24"/>
          <w:szCs w:val="28"/>
          <w:lang w:eastAsia="ru-RU"/>
        </w:rPr>
        <w:tab/>
      </w:r>
      <w:proofErr w:type="spellStart"/>
      <w:r w:rsidRPr="00F04A9D">
        <w:rPr>
          <w:rFonts w:ascii="Times New Roman" w:eastAsia="Times New Roman" w:hAnsi="Times New Roman" w:cs="Times New Roman"/>
          <w:color w:val="000000"/>
          <w:sz w:val="24"/>
          <w:szCs w:val="28"/>
          <w:lang w:eastAsia="ru-RU"/>
        </w:rPr>
        <w:t>Бракеражная</w:t>
      </w:r>
      <w:proofErr w:type="spellEnd"/>
      <w:r w:rsidRPr="00F04A9D">
        <w:rPr>
          <w:rFonts w:ascii="Times New Roman" w:eastAsia="Times New Roman" w:hAnsi="Times New Roman" w:cs="Times New Roman"/>
          <w:color w:val="000000"/>
          <w:sz w:val="24"/>
          <w:szCs w:val="28"/>
          <w:lang w:eastAsia="ru-RU"/>
        </w:rPr>
        <w:t xml:space="preserve"> комиссия</w:t>
      </w:r>
      <w:r w:rsidR="00E11B11">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 xml:space="preserve"> не реже 1 раза в полугодие</w:t>
      </w:r>
      <w:r w:rsidR="00E11B11">
        <w:rPr>
          <w:rFonts w:ascii="Times New Roman" w:eastAsia="Times New Roman" w:hAnsi="Times New Roman" w:cs="Times New Roman"/>
          <w:color w:val="000000"/>
          <w:sz w:val="24"/>
          <w:szCs w:val="28"/>
          <w:lang w:eastAsia="ru-RU"/>
        </w:rPr>
        <w:t>,</w:t>
      </w:r>
      <w:r w:rsidRPr="00F04A9D">
        <w:rPr>
          <w:rFonts w:ascii="Times New Roman" w:eastAsia="Times New Roman" w:hAnsi="Times New Roman" w:cs="Times New Roman"/>
          <w:color w:val="000000"/>
          <w:sz w:val="24"/>
          <w:szCs w:val="28"/>
          <w:lang w:eastAsia="ru-RU"/>
        </w:rPr>
        <w:t xml:space="preserve"> отчитывается о работе по осуществлению контроля за работой пищеблоков на совещаниях при директоре.</w:t>
      </w:r>
    </w:p>
    <w:p w:rsidR="00F04A9D" w:rsidRPr="00F04A9D" w:rsidRDefault="00F04A9D" w:rsidP="00F04A9D">
      <w:pPr>
        <w:spacing w:before="30" w:after="30" w:line="256" w:lineRule="auto"/>
        <w:rPr>
          <w:rFonts w:ascii="Times New Roman" w:eastAsia="Times New Roman" w:hAnsi="Times New Roman" w:cs="Times New Roman"/>
          <w:color w:val="000000"/>
          <w:sz w:val="24"/>
          <w:szCs w:val="28"/>
          <w:lang w:eastAsia="ru-RU"/>
        </w:rPr>
      </w:pPr>
    </w:p>
    <w:p w:rsidR="00F04A9D" w:rsidRPr="00BE46C1" w:rsidRDefault="00F04A9D" w:rsidP="00E11B11">
      <w:pPr>
        <w:spacing w:before="30" w:after="30" w:line="256" w:lineRule="auto"/>
        <w:contextualSpacing/>
        <w:jc w:val="both"/>
        <w:rPr>
          <w:rFonts w:ascii="Times New Roman" w:eastAsia="Times New Roman" w:hAnsi="Times New Roman" w:cs="Times New Roman"/>
          <w:b/>
          <w:color w:val="000000"/>
          <w:sz w:val="24"/>
          <w:szCs w:val="28"/>
          <w:lang w:eastAsia="ru-RU"/>
        </w:rPr>
      </w:pPr>
      <w:r w:rsidRPr="00BE46C1">
        <w:rPr>
          <w:rFonts w:ascii="Times New Roman" w:eastAsia="Times New Roman" w:hAnsi="Times New Roman" w:cs="Times New Roman"/>
          <w:b/>
          <w:color w:val="000000"/>
          <w:sz w:val="24"/>
          <w:szCs w:val="28"/>
          <w:lang w:eastAsia="ru-RU"/>
        </w:rPr>
        <w:t>3.1.</w:t>
      </w:r>
      <w:r w:rsidRPr="00E11B11">
        <w:rPr>
          <w:rFonts w:ascii="Times New Roman" w:eastAsia="Times New Roman" w:hAnsi="Times New Roman" w:cs="Times New Roman"/>
          <w:b/>
          <w:color w:val="000000"/>
          <w:sz w:val="24"/>
          <w:szCs w:val="28"/>
          <w:lang w:eastAsia="ru-RU"/>
        </w:rPr>
        <w:t>Оценка организации питания</w:t>
      </w:r>
    </w:p>
    <w:p w:rsidR="00F04A9D" w:rsidRPr="00BE46C1" w:rsidRDefault="00F04A9D" w:rsidP="00F04A9D">
      <w:pPr>
        <w:spacing w:before="30" w:after="30" w:line="256" w:lineRule="auto"/>
        <w:ind w:left="360"/>
        <w:contextualSpacing/>
        <w:jc w:val="both"/>
        <w:rPr>
          <w:rFonts w:ascii="Times New Roman" w:eastAsia="Times New Roman" w:hAnsi="Times New Roman" w:cs="Times New Roman"/>
          <w:color w:val="000000"/>
          <w:sz w:val="24"/>
          <w:szCs w:val="28"/>
          <w:lang w:eastAsia="ru-RU"/>
        </w:rPr>
      </w:pPr>
    </w:p>
    <w:p w:rsidR="00F04A9D" w:rsidRPr="00F04A9D" w:rsidRDefault="00E11B11" w:rsidP="00E11B11">
      <w:pPr>
        <w:spacing w:before="28" w:after="28" w:line="256" w:lineRule="auto"/>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3.1.</w:t>
      </w:r>
      <w:r w:rsidR="00F04A9D" w:rsidRPr="00F04A9D">
        <w:rPr>
          <w:rFonts w:ascii="Times New Roman" w:eastAsia="Times New Roman" w:hAnsi="Times New Roman" w:cs="Times New Roman"/>
          <w:sz w:val="24"/>
          <w:szCs w:val="28"/>
          <w:lang w:eastAsia="ru-RU"/>
        </w:rPr>
        <w:t xml:space="preserve">1. Результаты проверки выхода блюд, их качества отражаются в </w:t>
      </w:r>
      <w:proofErr w:type="spellStart"/>
      <w:r w:rsidR="00F04A9D" w:rsidRPr="00F04A9D">
        <w:rPr>
          <w:rFonts w:ascii="Times New Roman" w:eastAsia="Times New Roman" w:hAnsi="Times New Roman" w:cs="Times New Roman"/>
          <w:sz w:val="24"/>
          <w:szCs w:val="28"/>
          <w:lang w:eastAsia="ru-RU"/>
        </w:rPr>
        <w:t>бракеражном</w:t>
      </w:r>
      <w:proofErr w:type="spellEnd"/>
      <w:r w:rsidR="00F04A9D" w:rsidRPr="00F04A9D">
        <w:rPr>
          <w:rFonts w:ascii="Times New Roman" w:eastAsia="Times New Roman" w:hAnsi="Times New Roman" w:cs="Times New Roman"/>
          <w:sz w:val="24"/>
          <w:szCs w:val="28"/>
          <w:lang w:eastAsia="ru-RU"/>
        </w:rPr>
        <w:t xml:space="preserve"> журнале. В случае выявления каких-либо нарушений, замечаний </w:t>
      </w:r>
      <w:proofErr w:type="spellStart"/>
      <w:r w:rsidR="00F04A9D" w:rsidRPr="00F04A9D">
        <w:rPr>
          <w:rFonts w:ascii="Times New Roman" w:eastAsia="Times New Roman" w:hAnsi="Times New Roman" w:cs="Times New Roman"/>
          <w:sz w:val="24"/>
          <w:szCs w:val="28"/>
          <w:lang w:eastAsia="ru-RU"/>
        </w:rPr>
        <w:t>бракеражная</w:t>
      </w:r>
      <w:proofErr w:type="spellEnd"/>
      <w:r w:rsidR="00F04A9D" w:rsidRPr="00F04A9D">
        <w:rPr>
          <w:rFonts w:ascii="Times New Roman" w:eastAsia="Times New Roman" w:hAnsi="Times New Roman" w:cs="Times New Roman"/>
          <w:sz w:val="24"/>
          <w:szCs w:val="28"/>
          <w:lang w:eastAsia="ru-RU"/>
        </w:rPr>
        <w:t xml:space="preserve"> комиссия вправе приостановить выдачу готовой пищи до принятия необходимых мер по устранению замечаний. </w:t>
      </w:r>
      <w:proofErr w:type="spellStart"/>
      <w:r w:rsidR="00F04A9D" w:rsidRPr="00F04A9D">
        <w:rPr>
          <w:rFonts w:ascii="Times New Roman" w:eastAsia="Times New Roman" w:hAnsi="Times New Roman" w:cs="Times New Roman"/>
          <w:sz w:val="24"/>
          <w:szCs w:val="28"/>
          <w:lang w:eastAsia="ru-RU"/>
        </w:rPr>
        <w:t>Бракеражный</w:t>
      </w:r>
      <w:proofErr w:type="spellEnd"/>
      <w:r w:rsidR="00F04A9D" w:rsidRPr="00F04A9D">
        <w:rPr>
          <w:rFonts w:ascii="Times New Roman" w:eastAsia="Times New Roman" w:hAnsi="Times New Roman" w:cs="Times New Roman"/>
          <w:sz w:val="24"/>
          <w:szCs w:val="28"/>
          <w:lang w:eastAsia="ru-RU"/>
        </w:rPr>
        <w:t xml:space="preserve"> журнал должен быть пронумерован, прошнурован и скреплен печатью; хранится </w:t>
      </w:r>
      <w:proofErr w:type="spellStart"/>
      <w:r w:rsidR="00F04A9D" w:rsidRPr="00F04A9D">
        <w:rPr>
          <w:rFonts w:ascii="Times New Roman" w:eastAsia="Times New Roman" w:hAnsi="Times New Roman" w:cs="Times New Roman"/>
          <w:sz w:val="24"/>
          <w:szCs w:val="28"/>
          <w:lang w:eastAsia="ru-RU"/>
        </w:rPr>
        <w:t>бракеражный</w:t>
      </w:r>
      <w:proofErr w:type="spellEnd"/>
      <w:r w:rsidR="00F04A9D" w:rsidRPr="00F04A9D">
        <w:rPr>
          <w:rFonts w:ascii="Times New Roman" w:eastAsia="Times New Roman" w:hAnsi="Times New Roman" w:cs="Times New Roman"/>
          <w:sz w:val="24"/>
          <w:szCs w:val="28"/>
          <w:lang w:eastAsia="ru-RU"/>
        </w:rPr>
        <w:t xml:space="preserve"> журнал на кухне. В </w:t>
      </w:r>
      <w:proofErr w:type="spellStart"/>
      <w:r w:rsidR="00F04A9D" w:rsidRPr="00F04A9D">
        <w:rPr>
          <w:rFonts w:ascii="Times New Roman" w:eastAsia="Times New Roman" w:hAnsi="Times New Roman" w:cs="Times New Roman"/>
          <w:sz w:val="24"/>
          <w:szCs w:val="28"/>
          <w:lang w:eastAsia="ru-RU"/>
        </w:rPr>
        <w:t>бракеражном</w:t>
      </w:r>
      <w:proofErr w:type="spellEnd"/>
      <w:r w:rsidR="00F04A9D" w:rsidRPr="00F04A9D">
        <w:rPr>
          <w:rFonts w:ascii="Times New Roman" w:eastAsia="Times New Roman" w:hAnsi="Times New Roman" w:cs="Times New Roman"/>
          <w:sz w:val="24"/>
          <w:szCs w:val="28"/>
          <w:lang w:eastAsia="ru-RU"/>
        </w:rPr>
        <w:t xml:space="preserve"> журнале отмечаются результаты пробы каждого блюда, а не рациона в целом, обращая внимание на такие показатели, как внешний вид, цвет, запах, вкус, консистенция, жёсткость, сочность др. За качество пищи несут ответственность председатель </w:t>
      </w:r>
      <w:proofErr w:type="spellStart"/>
      <w:r w:rsidR="00F04A9D" w:rsidRPr="00F04A9D">
        <w:rPr>
          <w:rFonts w:ascii="Times New Roman" w:eastAsia="Times New Roman" w:hAnsi="Times New Roman" w:cs="Times New Roman"/>
          <w:sz w:val="24"/>
          <w:szCs w:val="28"/>
          <w:lang w:eastAsia="ru-RU"/>
        </w:rPr>
        <w:t>бракеражной</w:t>
      </w:r>
      <w:proofErr w:type="spellEnd"/>
      <w:r w:rsidR="00F04A9D" w:rsidRPr="00F04A9D">
        <w:rPr>
          <w:rFonts w:ascii="Times New Roman" w:eastAsia="Times New Roman" w:hAnsi="Times New Roman" w:cs="Times New Roman"/>
          <w:sz w:val="24"/>
          <w:szCs w:val="28"/>
          <w:lang w:eastAsia="ru-RU"/>
        </w:rPr>
        <w:t xml:space="preserve"> комиссии, члены </w:t>
      </w:r>
      <w:proofErr w:type="spellStart"/>
      <w:r w:rsidR="00F04A9D" w:rsidRPr="00F04A9D">
        <w:rPr>
          <w:rFonts w:ascii="Times New Roman" w:eastAsia="Times New Roman" w:hAnsi="Times New Roman" w:cs="Times New Roman"/>
          <w:sz w:val="24"/>
          <w:szCs w:val="28"/>
          <w:lang w:eastAsia="ru-RU"/>
        </w:rPr>
        <w:t>бракеражной</w:t>
      </w:r>
      <w:proofErr w:type="spellEnd"/>
      <w:r w:rsidR="00F04A9D" w:rsidRPr="00F04A9D">
        <w:rPr>
          <w:rFonts w:ascii="Times New Roman" w:eastAsia="Times New Roman" w:hAnsi="Times New Roman" w:cs="Times New Roman"/>
          <w:sz w:val="24"/>
          <w:szCs w:val="28"/>
          <w:lang w:eastAsia="ru-RU"/>
        </w:rPr>
        <w:t xml:space="preserve"> комиссии и повар, приготовляющий продукцию.</w:t>
      </w:r>
      <w:r w:rsidR="00F04A9D" w:rsidRPr="00F04A9D">
        <w:rPr>
          <w:rFonts w:ascii="Times New Roman" w:eastAsia="Calibri" w:hAnsi="Times New Roman" w:cs="Times New Roman"/>
          <w:sz w:val="28"/>
          <w:szCs w:val="28"/>
        </w:rPr>
        <w:t xml:space="preserve"> </w:t>
      </w:r>
    </w:p>
    <w:p w:rsidR="00F04A9D" w:rsidRPr="00F04A9D" w:rsidRDefault="00F04A9D" w:rsidP="00F04A9D">
      <w:pPr>
        <w:spacing w:after="0" w:line="240" w:lineRule="auto"/>
        <w:ind w:left="720"/>
        <w:contextualSpacing/>
        <w:rPr>
          <w:rFonts w:ascii="Times New Roman" w:eastAsia="Times New Roman" w:hAnsi="Times New Roman" w:cs="Times New Roman"/>
          <w:sz w:val="24"/>
          <w:szCs w:val="28"/>
          <w:lang w:eastAsia="ru-RU"/>
        </w:rPr>
      </w:pPr>
    </w:p>
    <w:p w:rsidR="00F04A9D" w:rsidRPr="00E11B11" w:rsidRDefault="00F04A9D" w:rsidP="00E11B11">
      <w:pPr>
        <w:pStyle w:val="a4"/>
        <w:numPr>
          <w:ilvl w:val="2"/>
          <w:numId w:val="4"/>
        </w:numPr>
        <w:spacing w:before="28" w:after="28" w:line="256" w:lineRule="auto"/>
        <w:jc w:val="both"/>
        <w:rPr>
          <w:rFonts w:ascii="Times New Roman" w:eastAsia="Times New Roman" w:hAnsi="Times New Roman" w:cs="Times New Roman"/>
          <w:sz w:val="24"/>
          <w:szCs w:val="28"/>
          <w:lang w:eastAsia="ru-RU"/>
        </w:rPr>
      </w:pPr>
      <w:r w:rsidRPr="00E11B11">
        <w:rPr>
          <w:rFonts w:ascii="Times New Roman" w:eastAsia="Times New Roman" w:hAnsi="Times New Roman" w:cs="Times New Roman"/>
          <w:sz w:val="24"/>
          <w:szCs w:val="28"/>
          <w:lang w:eastAsia="ru-RU"/>
        </w:rPr>
        <w:t>Решения комиссии обязательны к исполнению.</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p>
    <w:p w:rsidR="00F04A9D" w:rsidRPr="00F04A9D" w:rsidRDefault="00F04A9D" w:rsidP="00F04A9D">
      <w:pPr>
        <w:spacing w:before="30" w:after="30" w:line="256" w:lineRule="auto"/>
        <w:ind w:left="360"/>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56" w:lineRule="auto"/>
        <w:jc w:val="center"/>
        <w:rPr>
          <w:rFonts w:ascii="Times New Roman" w:eastAsia="Times New Roman" w:hAnsi="Times New Roman" w:cs="Times New Roman"/>
          <w:b/>
          <w:color w:val="000000"/>
          <w:sz w:val="24"/>
          <w:szCs w:val="28"/>
          <w:lang w:eastAsia="ru-RU"/>
        </w:rPr>
      </w:pPr>
      <w:r w:rsidRPr="00F04A9D">
        <w:rPr>
          <w:rFonts w:ascii="Times New Roman" w:eastAsia="Times New Roman" w:hAnsi="Times New Roman" w:cs="Times New Roman"/>
          <w:b/>
          <w:color w:val="000000"/>
          <w:sz w:val="24"/>
          <w:szCs w:val="28"/>
          <w:lang w:val="en-US" w:eastAsia="ru-RU"/>
        </w:rPr>
        <w:t>II</w:t>
      </w:r>
      <w:r w:rsidRPr="00F04A9D">
        <w:rPr>
          <w:rFonts w:ascii="Times New Roman" w:eastAsia="Times New Roman" w:hAnsi="Times New Roman" w:cs="Times New Roman"/>
          <w:b/>
          <w:color w:val="000000"/>
          <w:sz w:val="24"/>
          <w:szCs w:val="28"/>
          <w:lang w:eastAsia="ru-RU"/>
        </w:rPr>
        <w:t>. МЕТОДИКА ОРГАНОЛЕПТИЧЕСКОЙ ОЦЕНКИ ПИЩИ</w:t>
      </w:r>
    </w:p>
    <w:p w:rsidR="00F04A9D" w:rsidRPr="00F04A9D" w:rsidRDefault="00F04A9D" w:rsidP="00F04A9D">
      <w:pPr>
        <w:spacing w:before="30" w:after="30" w:line="240" w:lineRule="auto"/>
        <w:ind w:left="1080"/>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2.1.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 </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2.2. Затем определяется запах пищи. Запах определяется при затаённом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селёдочный, чесночный, мятный, ванильный, нефтепродуктов и т.д.</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2.3. Вкус пищи, как и запах, следует устанавливать при характерной для неё температуре.</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2.4. При снятии пробы необходимо выполнять некоторые правила </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lastRenderedPageBreak/>
        <w:t>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p>
    <w:p w:rsidR="00F04A9D" w:rsidRPr="00F04A9D" w:rsidRDefault="00F04A9D" w:rsidP="00F04A9D">
      <w:pPr>
        <w:spacing w:before="30" w:after="30" w:line="240" w:lineRule="auto"/>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ind w:left="360"/>
        <w:jc w:val="center"/>
        <w:rPr>
          <w:rFonts w:ascii="Times New Roman" w:eastAsia="Times New Roman" w:hAnsi="Times New Roman" w:cs="Times New Roman"/>
          <w:b/>
          <w:color w:val="000000"/>
          <w:sz w:val="24"/>
          <w:szCs w:val="28"/>
          <w:lang w:eastAsia="ru-RU"/>
        </w:rPr>
      </w:pPr>
      <w:r w:rsidRPr="00F04A9D">
        <w:rPr>
          <w:rFonts w:ascii="Times New Roman" w:eastAsia="Times New Roman" w:hAnsi="Times New Roman" w:cs="Times New Roman"/>
          <w:b/>
          <w:color w:val="000000"/>
          <w:sz w:val="24"/>
          <w:szCs w:val="28"/>
          <w:lang w:val="en-US" w:eastAsia="ru-RU"/>
        </w:rPr>
        <w:t>III</w:t>
      </w:r>
      <w:r w:rsidRPr="00F04A9D">
        <w:rPr>
          <w:rFonts w:ascii="Times New Roman" w:eastAsia="Times New Roman" w:hAnsi="Times New Roman" w:cs="Times New Roman"/>
          <w:b/>
          <w:color w:val="000000"/>
          <w:sz w:val="24"/>
          <w:szCs w:val="28"/>
          <w:lang w:eastAsia="ru-RU"/>
        </w:rPr>
        <w:t>.</w:t>
      </w:r>
      <w:r w:rsidR="00E11B11">
        <w:rPr>
          <w:rFonts w:ascii="Times New Roman" w:eastAsia="Times New Roman" w:hAnsi="Times New Roman" w:cs="Times New Roman"/>
          <w:b/>
          <w:color w:val="000000"/>
          <w:sz w:val="24"/>
          <w:szCs w:val="28"/>
          <w:lang w:eastAsia="ru-RU"/>
        </w:rPr>
        <w:t xml:space="preserve"> </w:t>
      </w:r>
      <w:r w:rsidRPr="00F04A9D">
        <w:rPr>
          <w:rFonts w:ascii="Times New Roman" w:eastAsia="Times New Roman" w:hAnsi="Times New Roman" w:cs="Times New Roman"/>
          <w:b/>
          <w:color w:val="000000"/>
          <w:sz w:val="24"/>
          <w:szCs w:val="28"/>
          <w:lang w:eastAsia="ru-RU"/>
        </w:rPr>
        <w:t>ОРГАНОЛЕПТИЧЕСКАЯ ОЦЕНКА ПЕРВЫХ БЛЮД</w:t>
      </w:r>
    </w:p>
    <w:p w:rsidR="00F04A9D" w:rsidRPr="00F04A9D" w:rsidRDefault="00F04A9D" w:rsidP="00F04A9D">
      <w:pPr>
        <w:spacing w:before="30" w:after="30" w:line="240" w:lineRule="auto"/>
        <w:ind w:left="1080"/>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3.1.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3.2.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3.3.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3.4. При проверке </w:t>
      </w:r>
      <w:proofErr w:type="spellStart"/>
      <w:r w:rsidRPr="00F04A9D">
        <w:rPr>
          <w:rFonts w:ascii="Times New Roman" w:eastAsia="Times New Roman" w:hAnsi="Times New Roman" w:cs="Times New Roman"/>
          <w:color w:val="000000"/>
          <w:sz w:val="24"/>
          <w:szCs w:val="28"/>
          <w:lang w:eastAsia="ru-RU"/>
        </w:rPr>
        <w:t>пюреобразных</w:t>
      </w:r>
      <w:proofErr w:type="spellEnd"/>
      <w:r w:rsidRPr="00F04A9D">
        <w:rPr>
          <w:rFonts w:ascii="Times New Roman" w:eastAsia="Times New Roman" w:hAnsi="Times New Roman" w:cs="Times New Roman"/>
          <w:color w:val="000000"/>
          <w:sz w:val="24"/>
          <w:szCs w:val="28"/>
          <w:lang w:eastAsia="ru-RU"/>
        </w:rPr>
        <w:t xml:space="preserve"> супов пробу сливают тонкой струйкой из ложки в тарелку, отмечая густоту, однородность консистенции, наличие </w:t>
      </w:r>
      <w:proofErr w:type="spellStart"/>
      <w:r w:rsidRPr="00F04A9D">
        <w:rPr>
          <w:rFonts w:ascii="Times New Roman" w:eastAsia="Times New Roman" w:hAnsi="Times New Roman" w:cs="Times New Roman"/>
          <w:color w:val="000000"/>
          <w:sz w:val="24"/>
          <w:szCs w:val="28"/>
          <w:lang w:eastAsia="ru-RU"/>
        </w:rPr>
        <w:t>непротёртых</w:t>
      </w:r>
      <w:proofErr w:type="spellEnd"/>
      <w:r w:rsidRPr="00F04A9D">
        <w:rPr>
          <w:rFonts w:ascii="Times New Roman" w:eastAsia="Times New Roman" w:hAnsi="Times New Roman" w:cs="Times New Roman"/>
          <w:color w:val="000000"/>
          <w:sz w:val="24"/>
          <w:szCs w:val="28"/>
          <w:lang w:eastAsia="ru-RU"/>
        </w:rPr>
        <w:t xml:space="preserve"> частиц. Суп-пюре должен быть однородным по всей массе, без отслаивания жидкости на его поверхности.</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3.5.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F04A9D">
        <w:rPr>
          <w:rFonts w:ascii="Times New Roman" w:eastAsia="Times New Roman" w:hAnsi="Times New Roman" w:cs="Times New Roman"/>
          <w:color w:val="000000"/>
          <w:sz w:val="24"/>
          <w:szCs w:val="28"/>
          <w:lang w:eastAsia="ru-RU"/>
        </w:rPr>
        <w:t>недосолености</w:t>
      </w:r>
      <w:proofErr w:type="spellEnd"/>
      <w:r w:rsidRPr="00F04A9D">
        <w:rPr>
          <w:rFonts w:ascii="Times New Roman" w:eastAsia="Times New Roman" w:hAnsi="Times New Roman" w:cs="Times New Roman"/>
          <w:color w:val="000000"/>
          <w:sz w:val="24"/>
          <w:szCs w:val="28"/>
          <w:lang w:eastAsia="ru-RU"/>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3.6.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F04A9D" w:rsidRPr="00F04A9D" w:rsidRDefault="00F04A9D" w:rsidP="00F04A9D">
      <w:pPr>
        <w:spacing w:before="30" w:after="120" w:line="240" w:lineRule="auto"/>
        <w:jc w:val="both"/>
        <w:rPr>
          <w:rFonts w:ascii="Arial" w:eastAsia="Times New Roman" w:hAnsi="Arial" w:cs="Arial"/>
          <w:color w:val="000000"/>
          <w:sz w:val="24"/>
          <w:szCs w:val="28"/>
          <w:lang w:eastAsia="ru-RU"/>
        </w:rPr>
      </w:pPr>
    </w:p>
    <w:p w:rsidR="00F04A9D" w:rsidRPr="00F04A9D" w:rsidRDefault="00F04A9D" w:rsidP="00F04A9D">
      <w:pPr>
        <w:spacing w:before="30" w:after="30" w:line="240" w:lineRule="auto"/>
        <w:jc w:val="center"/>
        <w:rPr>
          <w:rFonts w:ascii="Times New Roman" w:eastAsia="Times New Roman" w:hAnsi="Times New Roman" w:cs="Times New Roman"/>
          <w:b/>
          <w:color w:val="000000"/>
          <w:sz w:val="24"/>
          <w:szCs w:val="28"/>
          <w:lang w:eastAsia="ru-RU"/>
        </w:rPr>
      </w:pPr>
      <w:r w:rsidRPr="00F04A9D">
        <w:rPr>
          <w:rFonts w:ascii="Times New Roman" w:eastAsia="Times New Roman" w:hAnsi="Times New Roman" w:cs="Times New Roman"/>
          <w:b/>
          <w:color w:val="000000"/>
          <w:sz w:val="24"/>
          <w:szCs w:val="28"/>
          <w:lang w:eastAsia="ru-RU"/>
        </w:rPr>
        <w:t>IV. ОРГАНОЛЕПТИЧЕСКАЯ ОЦЕНКА ВТОРЫХ БЛЮД</w:t>
      </w:r>
    </w:p>
    <w:p w:rsidR="00F04A9D" w:rsidRPr="00F04A9D" w:rsidRDefault="00F04A9D" w:rsidP="00F04A9D">
      <w:pPr>
        <w:spacing w:before="30" w:after="30" w:line="240" w:lineRule="auto"/>
        <w:jc w:val="center"/>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4.1. В блюдах, отпускаемых с гарниром и соусом, все составные части оцениваются отдельно. Оценка соусных блюд (гуляш, рагу) даётся общая.</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4.2. Мясо птицы должно быть мягким, сочным и легко отделяться от костей.</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4.3.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w:t>
      </w:r>
      <w:proofErr w:type="spellStart"/>
      <w:r w:rsidRPr="00F04A9D">
        <w:rPr>
          <w:rFonts w:ascii="Times New Roman" w:eastAsia="Times New Roman" w:hAnsi="Times New Roman" w:cs="Times New Roman"/>
          <w:color w:val="000000"/>
          <w:sz w:val="24"/>
          <w:szCs w:val="28"/>
          <w:lang w:eastAsia="ru-RU"/>
        </w:rPr>
        <w:t>недовложение</w:t>
      </w:r>
      <w:proofErr w:type="spellEnd"/>
      <w:r w:rsidRPr="00F04A9D">
        <w:rPr>
          <w:rFonts w:ascii="Times New Roman" w:eastAsia="Times New Roman" w:hAnsi="Times New Roman" w:cs="Times New Roman"/>
          <w:color w:val="000000"/>
          <w:sz w:val="24"/>
          <w:szCs w:val="28"/>
          <w:lang w:eastAsia="ru-RU"/>
        </w:rPr>
        <w:t>.</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4.4.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направляется на анализ в лабораторию.</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lastRenderedPageBreak/>
        <w:t>4.6.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У плохо приготовленного соуса – горьковато-неприятный вкус. Блюдо, политое таким соусом, не вызывает аппетита, снижает вкусовые достоинства пищи, а, следовательно, её усвоение.</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4.7.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F04A9D" w:rsidRPr="00F04A9D" w:rsidRDefault="00F04A9D" w:rsidP="00E11B11">
      <w:pPr>
        <w:spacing w:before="30" w:after="30" w:line="240" w:lineRule="auto"/>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jc w:val="center"/>
        <w:rPr>
          <w:rFonts w:ascii="Times New Roman" w:eastAsia="Times New Roman" w:hAnsi="Times New Roman" w:cs="Times New Roman"/>
          <w:b/>
          <w:color w:val="000000"/>
          <w:sz w:val="24"/>
          <w:szCs w:val="28"/>
          <w:lang w:eastAsia="ru-RU"/>
        </w:rPr>
      </w:pPr>
    </w:p>
    <w:p w:rsidR="00F04A9D" w:rsidRPr="00F04A9D" w:rsidRDefault="00F04A9D" w:rsidP="00F04A9D">
      <w:pPr>
        <w:spacing w:before="30" w:after="30" w:line="240" w:lineRule="auto"/>
        <w:jc w:val="center"/>
        <w:rPr>
          <w:rFonts w:ascii="Times New Roman" w:eastAsia="Times New Roman" w:hAnsi="Times New Roman" w:cs="Times New Roman"/>
          <w:b/>
          <w:color w:val="000000"/>
          <w:sz w:val="24"/>
          <w:szCs w:val="28"/>
          <w:lang w:eastAsia="ru-RU"/>
        </w:rPr>
      </w:pPr>
      <w:r w:rsidRPr="00F04A9D">
        <w:rPr>
          <w:rFonts w:ascii="Times New Roman" w:eastAsia="Times New Roman" w:hAnsi="Times New Roman" w:cs="Times New Roman"/>
          <w:b/>
          <w:color w:val="000000"/>
          <w:sz w:val="24"/>
          <w:szCs w:val="28"/>
          <w:lang w:eastAsia="ru-RU"/>
        </w:rPr>
        <w:t>V. КРИТЕРИИ ОЦЕНКИ КАЧЕСТВА БЛЮД</w:t>
      </w:r>
    </w:p>
    <w:p w:rsidR="00F04A9D" w:rsidRPr="00F04A9D" w:rsidRDefault="00F04A9D" w:rsidP="00F04A9D">
      <w:pPr>
        <w:spacing w:before="30" w:after="30" w:line="240" w:lineRule="auto"/>
        <w:jc w:val="center"/>
        <w:rPr>
          <w:rFonts w:ascii="Times New Roman" w:eastAsia="Times New Roman" w:hAnsi="Times New Roman" w:cs="Times New Roman"/>
          <w:b/>
          <w:color w:val="000000"/>
          <w:sz w:val="24"/>
          <w:szCs w:val="28"/>
          <w:lang w:eastAsia="ru-RU"/>
        </w:rPr>
      </w:pPr>
    </w:p>
    <w:p w:rsidR="00F04A9D" w:rsidRPr="00F04A9D" w:rsidRDefault="00E11B11" w:rsidP="00F04A9D">
      <w:pPr>
        <w:spacing w:before="30" w:after="30" w:line="240" w:lineRule="auto"/>
        <w:jc w:val="both"/>
        <w:rPr>
          <w:rFonts w:ascii="Times New Roman" w:eastAsia="Times New Roman" w:hAnsi="Times New Roman" w:cs="Times New Roman"/>
          <w:color w:val="000000"/>
          <w:sz w:val="24"/>
          <w:szCs w:val="28"/>
          <w:lang w:eastAsia="ru-RU"/>
        </w:rPr>
      </w:pPr>
      <w:r w:rsidRPr="00E11B11">
        <w:rPr>
          <w:rFonts w:ascii="Times New Roman" w:eastAsia="Times New Roman" w:hAnsi="Times New Roman" w:cs="Times New Roman"/>
          <w:b/>
          <w:color w:val="000000"/>
          <w:sz w:val="24"/>
          <w:szCs w:val="28"/>
          <w:lang w:eastAsia="ru-RU"/>
        </w:rPr>
        <w:t>5.1</w:t>
      </w:r>
      <w:r>
        <w:rPr>
          <w:rFonts w:ascii="Times New Roman" w:eastAsia="Times New Roman" w:hAnsi="Times New Roman" w:cs="Times New Roman"/>
          <w:b/>
          <w:i/>
          <w:color w:val="000000"/>
          <w:sz w:val="24"/>
          <w:szCs w:val="28"/>
          <w:lang w:eastAsia="ru-RU"/>
        </w:rPr>
        <w:t xml:space="preserve"> </w:t>
      </w:r>
      <w:r w:rsidR="00F04A9D" w:rsidRPr="00F04A9D">
        <w:rPr>
          <w:rFonts w:ascii="Times New Roman" w:eastAsia="Times New Roman" w:hAnsi="Times New Roman" w:cs="Times New Roman"/>
          <w:b/>
          <w:i/>
          <w:color w:val="000000"/>
          <w:sz w:val="24"/>
          <w:szCs w:val="28"/>
          <w:lang w:eastAsia="ru-RU"/>
        </w:rPr>
        <w:t>«Удовлетворительно»</w:t>
      </w:r>
      <w:r w:rsidR="00F04A9D" w:rsidRPr="00F04A9D">
        <w:rPr>
          <w:rFonts w:ascii="Times New Roman" w:eastAsia="Times New Roman" w:hAnsi="Times New Roman" w:cs="Times New Roman"/>
          <w:color w:val="000000"/>
          <w:sz w:val="24"/>
          <w:szCs w:val="28"/>
          <w:lang w:eastAsia="ru-RU"/>
        </w:rPr>
        <w:t xml:space="preserve"> - блюдо приготовлено в соответствии с технологией;</w:t>
      </w:r>
    </w:p>
    <w:p w:rsidR="00F04A9D" w:rsidRPr="00F04A9D" w:rsidRDefault="00E11B11" w:rsidP="00F04A9D">
      <w:pPr>
        <w:spacing w:before="30" w:after="30" w:line="240" w:lineRule="auto"/>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
          <w:i/>
          <w:color w:val="000000"/>
          <w:sz w:val="24"/>
          <w:szCs w:val="28"/>
          <w:lang w:eastAsia="ru-RU"/>
        </w:rPr>
        <w:t xml:space="preserve">      </w:t>
      </w:r>
      <w:r w:rsidR="00F04A9D" w:rsidRPr="00F04A9D">
        <w:rPr>
          <w:rFonts w:ascii="Times New Roman" w:eastAsia="Times New Roman" w:hAnsi="Times New Roman" w:cs="Times New Roman"/>
          <w:b/>
          <w:i/>
          <w:color w:val="000000"/>
          <w:sz w:val="24"/>
          <w:szCs w:val="28"/>
          <w:lang w:eastAsia="ru-RU"/>
        </w:rPr>
        <w:t>«Неудовлетворительно»</w:t>
      </w:r>
      <w:r w:rsidR="00F04A9D" w:rsidRPr="00F04A9D">
        <w:rPr>
          <w:rFonts w:ascii="Times New Roman" w:eastAsia="Times New Roman" w:hAnsi="Times New Roman" w:cs="Times New Roman"/>
          <w:color w:val="000000"/>
          <w:sz w:val="24"/>
          <w:szCs w:val="28"/>
          <w:lang w:eastAsia="ru-RU"/>
        </w:rPr>
        <w:t xml:space="preserve"> - изменения в технологии приготовления блюда невозможно исправить. К раздаче не допускается, требуется замена блюда.</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5.2. Оценки качества блюд и кулинарных изделий заносятся в журнал установленной формы, оформляются подписями всех членов комиссии.</w:t>
      </w:r>
    </w:p>
    <w:p w:rsidR="00F04A9D" w:rsidRPr="00F04A9D" w:rsidRDefault="00F04A9D" w:rsidP="00F04A9D">
      <w:pPr>
        <w:spacing w:before="30" w:after="30" w:line="240" w:lineRule="auto"/>
        <w:jc w:val="both"/>
        <w:rPr>
          <w:rFonts w:ascii="Times New Roman" w:eastAsia="Times New Roman" w:hAnsi="Times New Roman" w:cs="Times New Roman"/>
          <w:color w:val="000000"/>
          <w:sz w:val="24"/>
          <w:szCs w:val="28"/>
          <w:lang w:eastAsia="ru-RU"/>
        </w:rPr>
      </w:pPr>
      <w:r w:rsidRPr="00F04A9D">
        <w:rPr>
          <w:rFonts w:ascii="Times New Roman" w:eastAsia="Times New Roman" w:hAnsi="Times New Roman" w:cs="Times New Roman"/>
          <w:color w:val="000000"/>
          <w:sz w:val="24"/>
          <w:szCs w:val="28"/>
          <w:lang w:eastAsia="ru-RU"/>
        </w:rPr>
        <w:t xml:space="preserve">5.3. Оценка </w:t>
      </w:r>
      <w:r w:rsidRPr="00F04A9D">
        <w:rPr>
          <w:rFonts w:ascii="Times New Roman" w:eastAsia="Times New Roman" w:hAnsi="Times New Roman" w:cs="Times New Roman"/>
          <w:b/>
          <w:i/>
          <w:color w:val="000000"/>
          <w:sz w:val="24"/>
          <w:szCs w:val="28"/>
          <w:lang w:eastAsia="ru-RU"/>
        </w:rPr>
        <w:t>«удовлетворительно»</w:t>
      </w:r>
      <w:r w:rsidRPr="00F04A9D">
        <w:rPr>
          <w:rFonts w:ascii="Times New Roman" w:eastAsia="Times New Roman" w:hAnsi="Times New Roman" w:cs="Times New Roman"/>
          <w:color w:val="000000"/>
          <w:sz w:val="24"/>
          <w:szCs w:val="28"/>
          <w:lang w:eastAsia="ru-RU"/>
        </w:rPr>
        <w:t xml:space="preserve"> и </w:t>
      </w:r>
      <w:r w:rsidRPr="00F04A9D">
        <w:rPr>
          <w:rFonts w:ascii="Times New Roman" w:eastAsia="Times New Roman" w:hAnsi="Times New Roman" w:cs="Times New Roman"/>
          <w:b/>
          <w:i/>
          <w:color w:val="000000"/>
          <w:sz w:val="24"/>
          <w:szCs w:val="28"/>
          <w:lang w:eastAsia="ru-RU"/>
        </w:rPr>
        <w:t>«неудовлетворительно»,</w:t>
      </w:r>
      <w:r w:rsidRPr="00F04A9D">
        <w:rPr>
          <w:rFonts w:ascii="Times New Roman" w:eastAsia="Times New Roman" w:hAnsi="Times New Roman" w:cs="Times New Roman"/>
          <w:color w:val="000000"/>
          <w:sz w:val="24"/>
          <w:szCs w:val="28"/>
          <w:lang w:eastAsia="ru-RU"/>
        </w:rPr>
        <w:t xml:space="preserve"> данная </w:t>
      </w:r>
      <w:proofErr w:type="spellStart"/>
      <w:r w:rsidRPr="00F04A9D">
        <w:rPr>
          <w:rFonts w:ascii="Times New Roman" w:eastAsia="Times New Roman" w:hAnsi="Times New Roman" w:cs="Times New Roman"/>
          <w:color w:val="000000"/>
          <w:sz w:val="24"/>
          <w:szCs w:val="28"/>
          <w:lang w:eastAsia="ru-RU"/>
        </w:rPr>
        <w:t>бракеражной</w:t>
      </w:r>
      <w:proofErr w:type="spellEnd"/>
      <w:r w:rsidRPr="00F04A9D">
        <w:rPr>
          <w:rFonts w:ascii="Times New Roman" w:eastAsia="Times New Roman" w:hAnsi="Times New Roman" w:cs="Times New Roman"/>
          <w:color w:val="000000"/>
          <w:sz w:val="24"/>
          <w:szCs w:val="28"/>
          <w:lang w:eastAsia="ru-RU"/>
        </w:rPr>
        <w:t xml:space="preserve"> комиссией или другими проверяющими лицами, обсуждается на совещаниях при директоре и на планерках. Лица, виновные в неудовлетворительном приготовлении блюд и кулинарных изделий, привлекаются к материальной и другой ответственности.</w:t>
      </w:r>
    </w:p>
    <w:p w:rsidR="00F04A9D" w:rsidRPr="00F04A9D" w:rsidRDefault="00F04A9D" w:rsidP="00F04A9D">
      <w:pPr>
        <w:spacing w:after="0" w:line="240" w:lineRule="auto"/>
        <w:rPr>
          <w:rFonts w:ascii="Times New Roman" w:eastAsia="Calibri" w:hAnsi="Times New Roman" w:cs="Times New Roman"/>
          <w:sz w:val="28"/>
          <w:szCs w:val="28"/>
        </w:rPr>
      </w:pPr>
      <w:r w:rsidRPr="00F04A9D">
        <w:rPr>
          <w:rFonts w:ascii="Times New Roman" w:eastAsia="Times New Roman" w:hAnsi="Times New Roman" w:cs="Times New Roman"/>
          <w:color w:val="000000"/>
          <w:sz w:val="24"/>
          <w:szCs w:val="28"/>
          <w:lang w:eastAsia="ru-RU"/>
        </w:rPr>
        <w:t>5.4.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w:t>
      </w: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Default="00F04A9D">
      <w:pPr>
        <w:jc w:val="both"/>
        <w:rPr>
          <w:rFonts w:ascii="Times New Roman" w:hAnsi="Times New Roman" w:cs="Times New Roman"/>
          <w:sz w:val="28"/>
          <w:szCs w:val="28"/>
        </w:rPr>
      </w:pPr>
    </w:p>
    <w:p w:rsidR="00F04A9D" w:rsidRPr="009E049B" w:rsidRDefault="00F04A9D">
      <w:pPr>
        <w:jc w:val="both"/>
        <w:rPr>
          <w:rFonts w:ascii="Times New Roman" w:hAnsi="Times New Roman" w:cs="Times New Roman"/>
          <w:sz w:val="28"/>
          <w:szCs w:val="28"/>
        </w:rPr>
      </w:pPr>
    </w:p>
    <w:sectPr w:rsidR="00F04A9D" w:rsidRPr="009E049B" w:rsidSect="00C974F7">
      <w:pgSz w:w="11906" w:h="16838"/>
      <w:pgMar w:top="426"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70D" w:rsidRDefault="008C270D" w:rsidP="00C974F7">
      <w:pPr>
        <w:spacing w:after="0" w:line="240" w:lineRule="auto"/>
      </w:pPr>
      <w:r>
        <w:separator/>
      </w:r>
    </w:p>
  </w:endnote>
  <w:endnote w:type="continuationSeparator" w:id="0">
    <w:p w:rsidR="008C270D" w:rsidRDefault="008C270D" w:rsidP="00C97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70D" w:rsidRDefault="008C270D" w:rsidP="00C974F7">
      <w:pPr>
        <w:spacing w:after="0" w:line="240" w:lineRule="auto"/>
      </w:pPr>
      <w:r>
        <w:separator/>
      </w:r>
    </w:p>
  </w:footnote>
  <w:footnote w:type="continuationSeparator" w:id="0">
    <w:p w:rsidR="008C270D" w:rsidRDefault="008C270D" w:rsidP="00C974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8643F"/>
    <w:multiLevelType w:val="multilevel"/>
    <w:tmpl w:val="2D5EF4C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926579"/>
    <w:multiLevelType w:val="multilevel"/>
    <w:tmpl w:val="3F52AD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BB4F40"/>
    <w:multiLevelType w:val="multilevel"/>
    <w:tmpl w:val="3CB8DE10"/>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43F66C0F"/>
    <w:multiLevelType w:val="multilevel"/>
    <w:tmpl w:val="90940EF2"/>
    <w:lvl w:ilvl="0">
      <w:start w:val="3"/>
      <w:numFmt w:val="decimal"/>
      <w:lvlText w:val="%1."/>
      <w:lvlJc w:val="left"/>
      <w:pPr>
        <w:ind w:left="360" w:hanging="360"/>
      </w:pPr>
      <w:rPr>
        <w:rFonts w:hint="default"/>
        <w:lang w:val="ru-RU"/>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A6"/>
    <w:rsid w:val="00060CA3"/>
    <w:rsid w:val="0012101E"/>
    <w:rsid w:val="001E09AD"/>
    <w:rsid w:val="002151B4"/>
    <w:rsid w:val="00224AA6"/>
    <w:rsid w:val="0022608F"/>
    <w:rsid w:val="00253154"/>
    <w:rsid w:val="00274C7A"/>
    <w:rsid w:val="00283785"/>
    <w:rsid w:val="00332598"/>
    <w:rsid w:val="00337AFD"/>
    <w:rsid w:val="003953F3"/>
    <w:rsid w:val="003F21E6"/>
    <w:rsid w:val="0040610F"/>
    <w:rsid w:val="00541B19"/>
    <w:rsid w:val="005E4B8E"/>
    <w:rsid w:val="0066146C"/>
    <w:rsid w:val="00667F5F"/>
    <w:rsid w:val="006A74A8"/>
    <w:rsid w:val="006B6720"/>
    <w:rsid w:val="006F383C"/>
    <w:rsid w:val="00737F37"/>
    <w:rsid w:val="007C3DBF"/>
    <w:rsid w:val="007C772A"/>
    <w:rsid w:val="007E72EC"/>
    <w:rsid w:val="00823CEE"/>
    <w:rsid w:val="00846E0E"/>
    <w:rsid w:val="008C270D"/>
    <w:rsid w:val="00936764"/>
    <w:rsid w:val="009D092B"/>
    <w:rsid w:val="009D65DC"/>
    <w:rsid w:val="009E049B"/>
    <w:rsid w:val="00A02414"/>
    <w:rsid w:val="00A03999"/>
    <w:rsid w:val="00A10A79"/>
    <w:rsid w:val="00A47DDB"/>
    <w:rsid w:val="00A83626"/>
    <w:rsid w:val="00AE72B8"/>
    <w:rsid w:val="00B423D5"/>
    <w:rsid w:val="00BE46C1"/>
    <w:rsid w:val="00BE7925"/>
    <w:rsid w:val="00C443BF"/>
    <w:rsid w:val="00C86B56"/>
    <w:rsid w:val="00C974F7"/>
    <w:rsid w:val="00CA77F7"/>
    <w:rsid w:val="00CA799B"/>
    <w:rsid w:val="00CD6420"/>
    <w:rsid w:val="00D30694"/>
    <w:rsid w:val="00D5620C"/>
    <w:rsid w:val="00D805EA"/>
    <w:rsid w:val="00DA5F65"/>
    <w:rsid w:val="00E11B11"/>
    <w:rsid w:val="00E214A9"/>
    <w:rsid w:val="00E67F13"/>
    <w:rsid w:val="00E94A23"/>
    <w:rsid w:val="00EA6EB1"/>
    <w:rsid w:val="00EB574B"/>
    <w:rsid w:val="00EC1DA2"/>
    <w:rsid w:val="00EC4533"/>
    <w:rsid w:val="00F04A9D"/>
    <w:rsid w:val="00F7200B"/>
    <w:rsid w:val="00FA5D9A"/>
    <w:rsid w:val="00FC55A8"/>
    <w:rsid w:val="00FE5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C2E3"/>
  <w15:docId w15:val="{BA7CAAB2-CDBF-41B3-AFFB-55249815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F04A9D"/>
    <w:pPr>
      <w:spacing w:after="0" w:line="240" w:lineRule="auto"/>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04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11B11"/>
    <w:pPr>
      <w:ind w:left="720"/>
      <w:contextualSpacing/>
    </w:pPr>
  </w:style>
  <w:style w:type="paragraph" w:styleId="a5">
    <w:name w:val="Balloon Text"/>
    <w:basedOn w:val="a"/>
    <w:link w:val="a6"/>
    <w:uiPriority w:val="99"/>
    <w:semiHidden/>
    <w:unhideWhenUsed/>
    <w:rsid w:val="00BE46C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E46C1"/>
    <w:rPr>
      <w:rFonts w:ascii="Segoe UI" w:hAnsi="Segoe UI" w:cs="Segoe UI"/>
      <w:sz w:val="18"/>
      <w:szCs w:val="18"/>
    </w:rPr>
  </w:style>
  <w:style w:type="paragraph" w:styleId="a7">
    <w:name w:val="header"/>
    <w:basedOn w:val="a"/>
    <w:link w:val="a8"/>
    <w:uiPriority w:val="99"/>
    <w:unhideWhenUsed/>
    <w:rsid w:val="00C974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74F7"/>
  </w:style>
  <w:style w:type="paragraph" w:styleId="a9">
    <w:name w:val="footer"/>
    <w:basedOn w:val="a"/>
    <w:link w:val="aa"/>
    <w:uiPriority w:val="99"/>
    <w:unhideWhenUsed/>
    <w:rsid w:val="00C974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7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1144</Words>
  <Characters>6521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ggarbakov@mail.ru</cp:lastModifiedBy>
  <cp:revision>5</cp:revision>
  <cp:lastPrinted>2020-10-08T11:16:00Z</cp:lastPrinted>
  <dcterms:created xsi:type="dcterms:W3CDTF">2020-10-08T09:28:00Z</dcterms:created>
  <dcterms:modified xsi:type="dcterms:W3CDTF">2021-03-15T15:20:00Z</dcterms:modified>
</cp:coreProperties>
</file>